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381209846"/>
        <w:placeholder>
          <w:docPart w:val="3472400D90A74001A43FF55620CBD3D9"/>
        </w:placeholder>
        <w15:appearance w15:val="hidden"/>
      </w:sdtPr>
      <w:sdtEndPr>
        <w:rPr>
          <w:rStyle w:val="USFSTyleChar"/>
          <w:sz w:val="52"/>
          <w:szCs w:val="52"/>
        </w:rPr>
      </w:sdtEndPr>
      <w:sdtContent>
        <w:p w:rsidR="00010D8D" w:rsidRPr="005E2A01" w:rsidRDefault="005E2A01" w:rsidP="00097BB9">
          <w:pPr>
            <w:pStyle w:val="USFSTyle"/>
            <w:rPr>
              <w:sz w:val="52"/>
              <w:szCs w:val="52"/>
            </w:rPr>
          </w:pPr>
          <w:r w:rsidRPr="005E2A01">
            <w:rPr>
              <w:noProof/>
              <w:sz w:val="52"/>
              <w:szCs w:val="52"/>
              <w:lang w:eastAsia="en-US"/>
            </w:rPr>
            <w:drawing>
              <wp:anchor distT="0" distB="0" distL="114300" distR="114300" simplePos="0" relativeHeight="251658240" behindDoc="0" locked="0" layoutInCell="1" allowOverlap="1" wp14:anchorId="03E4D9F8" wp14:editId="7D8AC4C6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7062470" cy="1419225"/>
                <wp:effectExtent l="0" t="0" r="5080" b="9525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Capture.JPG"/>
                        <pic:cNvPicPr/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62470" cy="14192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3707B6" w:rsidRPr="003707B6">
            <w:t>A Civic Reflection</w:t>
          </w:r>
          <w:r w:rsidR="003707B6">
            <w:t xml:space="preserve">: </w:t>
          </w:r>
          <w:r w:rsidR="003707B6" w:rsidRPr="003707B6">
            <w:rPr>
              <w:i/>
            </w:rPr>
            <w:t>The Lesson</w:t>
          </w:r>
        </w:p>
      </w:sdtContent>
    </w:sdt>
    <w:tbl>
      <w:tblPr>
        <w:tblW w:w="5118" w:type="pct"/>
        <w:tblBorders>
          <w:left w:val="single" w:sz="8" w:space="0" w:color="A5B592" w:themeColor="accent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eeting participants"/>
      </w:tblPr>
      <w:tblGrid>
        <w:gridCol w:w="4850"/>
        <w:gridCol w:w="6195"/>
      </w:tblGrid>
      <w:tr w:rsidR="00010D8D" w:rsidTr="004A4DEF">
        <w:trPr>
          <w:trHeight w:val="1153"/>
        </w:trPr>
        <w:tc>
          <w:tcPr>
            <w:tcW w:w="4850" w:type="dxa"/>
            <w:tcBorders>
              <w:right w:val="single" w:sz="8" w:space="0" w:color="A5B592" w:themeColor="accent1"/>
            </w:tcBorders>
          </w:tcPr>
          <w:p w:rsidR="00482D04" w:rsidRDefault="003077C2" w:rsidP="003707B6">
            <w:pPr>
              <w:pStyle w:val="USFSmallHeading"/>
              <w:rPr>
                <w:color w:val="034D11"/>
              </w:rPr>
            </w:pPr>
            <w:r w:rsidRPr="0035051A">
              <w:rPr>
                <w:color w:val="034D11"/>
              </w:rPr>
              <w:t>Materials Needed:</w:t>
            </w:r>
          </w:p>
          <w:p w:rsidR="003707B6" w:rsidRPr="004A4DEF" w:rsidRDefault="003707B6" w:rsidP="004A4DEF">
            <w:pPr>
              <w:pStyle w:val="USFSmallHeading"/>
              <w:numPr>
                <w:ilvl w:val="0"/>
                <w:numId w:val="1"/>
              </w:numPr>
              <w:rPr>
                <w:color w:val="034D11"/>
                <w:u w:val="none"/>
              </w:rPr>
            </w:pPr>
            <w:r w:rsidRPr="00363E2A">
              <w:rPr>
                <w:color w:val="0D0D0D" w:themeColor="text1" w:themeTint="F2"/>
                <w:u w:val="none"/>
              </w:rPr>
              <w:t xml:space="preserve">Copies of </w:t>
            </w:r>
            <w:r w:rsidRPr="00363E2A">
              <w:rPr>
                <w:i/>
                <w:color w:val="0D0D0D" w:themeColor="text1" w:themeTint="F2"/>
                <w:u w:val="none"/>
              </w:rPr>
              <w:t xml:space="preserve">The Lesson </w:t>
            </w:r>
            <w:r w:rsidRPr="00363E2A">
              <w:rPr>
                <w:color w:val="0D0D0D" w:themeColor="text1" w:themeTint="F2"/>
                <w:u w:val="none"/>
              </w:rPr>
              <w:t>by Toni Cade Bambara</w:t>
            </w:r>
          </w:p>
        </w:tc>
        <w:tc>
          <w:tcPr>
            <w:tcW w:w="6195" w:type="dxa"/>
            <w:tcBorders>
              <w:left w:val="single" w:sz="8" w:space="0" w:color="A5B592" w:themeColor="accent1"/>
            </w:tcBorders>
          </w:tcPr>
          <w:sdt>
            <w:sdtPr>
              <w:id w:val="-1976213528"/>
              <w:placeholder>
                <w:docPart w:val="19531C1AF3BB4F56B280CD84E62153D6"/>
              </w:placeholder>
              <w15:appearance w15:val="hidden"/>
            </w:sdtPr>
            <w:sdtEndPr/>
            <w:sdtContent>
              <w:p w:rsidR="003077C2" w:rsidRPr="0035051A" w:rsidRDefault="003077C2" w:rsidP="004D6BF5">
                <w:pPr>
                  <w:spacing w:after="0"/>
                  <w:ind w:left="0"/>
                  <w:rPr>
                    <w:rStyle w:val="USFSmallHeadingChar"/>
                    <w:color w:val="034D11"/>
                  </w:rPr>
                </w:pPr>
                <w:r w:rsidRPr="0035051A">
                  <w:rPr>
                    <w:rStyle w:val="USFSmallHeadingChar"/>
                    <w:color w:val="034D11"/>
                  </w:rPr>
                  <w:t>Learning Objectives:</w:t>
                </w:r>
              </w:p>
              <w:p w:rsidR="0089787C" w:rsidRPr="002C101F" w:rsidRDefault="002C101F" w:rsidP="0089787C">
                <w:pPr>
                  <w:pStyle w:val="ListParagraph"/>
                  <w:numPr>
                    <w:ilvl w:val="0"/>
                    <w:numId w:val="1"/>
                  </w:numPr>
                  <w:spacing w:after="0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sz w:val="24"/>
                    <w:szCs w:val="24"/>
                  </w:rPr>
                  <w:t>S</w:t>
                </w:r>
                <w:r w:rsidR="0089787C" w:rsidRPr="002C101F">
                  <w:rPr>
                    <w:rFonts w:ascii="Arial" w:hAnsi="Arial" w:cs="Arial"/>
                    <w:sz w:val="24"/>
                    <w:szCs w:val="24"/>
                  </w:rPr>
                  <w:t xml:space="preserve">tudents </w:t>
                </w:r>
                <w:r>
                  <w:rPr>
                    <w:rFonts w:ascii="Arial" w:hAnsi="Arial" w:cs="Arial"/>
                    <w:sz w:val="24"/>
                    <w:szCs w:val="24"/>
                  </w:rPr>
                  <w:t xml:space="preserve">will learn </w:t>
                </w:r>
                <w:r w:rsidR="0089787C" w:rsidRPr="002C101F">
                  <w:rPr>
                    <w:rFonts w:ascii="Arial" w:hAnsi="Arial" w:cs="Arial"/>
                    <w:sz w:val="24"/>
                    <w:szCs w:val="24"/>
                  </w:rPr>
                  <w:t xml:space="preserve">that during their service-learning they are a guide </w:t>
                </w:r>
                <w:r>
                  <w:rPr>
                    <w:rFonts w:ascii="Arial" w:hAnsi="Arial" w:cs="Arial"/>
                    <w:sz w:val="24"/>
                    <w:szCs w:val="24"/>
                  </w:rPr>
                  <w:t xml:space="preserve">to others </w:t>
                </w:r>
                <w:r w:rsidR="0089787C" w:rsidRPr="002C101F">
                  <w:rPr>
                    <w:rFonts w:ascii="Arial" w:hAnsi="Arial" w:cs="Arial"/>
                    <w:sz w:val="24"/>
                    <w:szCs w:val="24"/>
                  </w:rPr>
                  <w:t xml:space="preserve">and should </w:t>
                </w:r>
                <w:r>
                  <w:rPr>
                    <w:rFonts w:ascii="Arial" w:hAnsi="Arial" w:cs="Arial"/>
                    <w:sz w:val="24"/>
                    <w:szCs w:val="24"/>
                  </w:rPr>
                  <w:t xml:space="preserve">begin to </w:t>
                </w:r>
                <w:r w:rsidR="0089787C" w:rsidRPr="002C101F">
                  <w:rPr>
                    <w:rFonts w:ascii="Arial" w:hAnsi="Arial" w:cs="Arial"/>
                    <w:sz w:val="24"/>
                    <w:szCs w:val="24"/>
                  </w:rPr>
                  <w:t>realize that throughout life they will appear as a role model to many.</w:t>
                </w:r>
              </w:p>
              <w:p w:rsidR="00010D8D" w:rsidRDefault="002C101F" w:rsidP="00E64EB4">
                <w:pPr>
                  <w:pStyle w:val="ListParagraph"/>
                  <w:numPr>
                    <w:ilvl w:val="0"/>
                    <w:numId w:val="1"/>
                  </w:numPr>
                  <w:spacing w:after="0"/>
                </w:pPr>
                <w:r>
                  <w:rPr>
                    <w:rFonts w:ascii="Arial" w:hAnsi="Arial" w:cs="Arial"/>
                    <w:sz w:val="24"/>
                    <w:szCs w:val="24"/>
                  </w:rPr>
                  <w:t>S</w:t>
                </w:r>
                <w:r w:rsidR="0089787C" w:rsidRPr="002C101F">
                  <w:rPr>
                    <w:rFonts w:ascii="Arial" w:hAnsi="Arial" w:cs="Arial"/>
                    <w:sz w:val="24"/>
                    <w:szCs w:val="24"/>
                  </w:rPr>
                  <w:t xml:space="preserve">tudents </w:t>
                </w:r>
                <w:r>
                  <w:rPr>
                    <w:rFonts w:ascii="Arial" w:hAnsi="Arial" w:cs="Arial"/>
                    <w:sz w:val="24"/>
                    <w:szCs w:val="24"/>
                  </w:rPr>
                  <w:t xml:space="preserve">will be challenged </w:t>
                </w:r>
                <w:r w:rsidR="0089787C" w:rsidRPr="002C101F">
                  <w:rPr>
                    <w:rFonts w:ascii="Arial" w:hAnsi="Arial" w:cs="Arial"/>
                    <w:sz w:val="24"/>
                    <w:szCs w:val="24"/>
                  </w:rPr>
                  <w:t xml:space="preserve">to think more deeply about their impact on their </w:t>
                </w:r>
                <w:r w:rsidR="00E64EB4" w:rsidRPr="002C101F">
                  <w:rPr>
                    <w:rFonts w:ascii="Arial" w:hAnsi="Arial" w:cs="Arial"/>
                    <w:sz w:val="24"/>
                    <w:szCs w:val="24"/>
                  </w:rPr>
                  <w:t>organization</w:t>
                </w:r>
                <w:r w:rsidR="0089787C" w:rsidRPr="002C101F">
                  <w:rPr>
                    <w:rFonts w:ascii="Arial" w:hAnsi="Arial" w:cs="Arial"/>
                    <w:sz w:val="24"/>
                    <w:szCs w:val="24"/>
                  </w:rPr>
                  <w:t xml:space="preserve"> and the people around them.</w:t>
                </w:r>
                <w:r w:rsidR="0089787C">
                  <w:t xml:space="preserve"> </w:t>
                </w:r>
              </w:p>
            </w:sdtContent>
          </w:sdt>
        </w:tc>
      </w:tr>
    </w:tbl>
    <w:p w:rsidR="00010D8D" w:rsidRPr="002964AE" w:rsidRDefault="00482D04">
      <w:pPr>
        <w:pStyle w:val="Heading2"/>
        <w:rPr>
          <w:b/>
        </w:rPr>
      </w:pPr>
      <w:r w:rsidRPr="002964AE">
        <w:rPr>
          <w:b/>
        </w:rPr>
        <w:t>Overview:</w:t>
      </w:r>
      <w:bookmarkStart w:id="0" w:name="_GoBack"/>
      <w:bookmarkEnd w:id="0"/>
    </w:p>
    <w:p w:rsidR="00CD5FA9" w:rsidRPr="002C101F" w:rsidRDefault="004A4DEF" w:rsidP="004A4DEF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2C101F">
        <w:rPr>
          <w:rFonts w:ascii="Arial" w:hAnsi="Arial" w:cs="Arial"/>
          <w:sz w:val="24"/>
          <w:szCs w:val="24"/>
        </w:rPr>
        <w:t>Introduce the reading for the reflection, preferably prior to meeting, and have each student read the story to themselves.</w:t>
      </w:r>
    </w:p>
    <w:p w:rsidR="004A4DEF" w:rsidRPr="002C101F" w:rsidRDefault="004A4DEF" w:rsidP="004A4DEF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2C101F">
        <w:rPr>
          <w:rFonts w:ascii="Arial" w:hAnsi="Arial" w:cs="Arial"/>
          <w:sz w:val="24"/>
          <w:szCs w:val="24"/>
        </w:rPr>
        <w:t>Read the story out loud popcorn style or around the circle.</w:t>
      </w:r>
    </w:p>
    <w:p w:rsidR="004A4DEF" w:rsidRPr="002C101F" w:rsidRDefault="004A4DEF" w:rsidP="004A4DEF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2C101F">
        <w:rPr>
          <w:rFonts w:ascii="Arial" w:hAnsi="Arial" w:cs="Arial"/>
          <w:sz w:val="24"/>
          <w:szCs w:val="24"/>
        </w:rPr>
        <w:t>Upon conclusion of the story, transition into the discussion questions.</w:t>
      </w:r>
    </w:p>
    <w:p w:rsidR="004A4DEF" w:rsidRPr="002C101F" w:rsidRDefault="004A4DEF" w:rsidP="004A4DEF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2C101F">
        <w:rPr>
          <w:rFonts w:ascii="Arial" w:hAnsi="Arial" w:cs="Arial"/>
          <w:sz w:val="24"/>
          <w:szCs w:val="24"/>
        </w:rPr>
        <w:t>Use the discussion questions as a tool and guide, allow the conversation between students to flow.</w:t>
      </w:r>
    </w:p>
    <w:p w:rsidR="00CD5FA9" w:rsidRPr="002C101F" w:rsidRDefault="004A4DEF" w:rsidP="002C101F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2C101F">
        <w:rPr>
          <w:rFonts w:ascii="Arial" w:hAnsi="Arial" w:cs="Arial"/>
          <w:sz w:val="24"/>
          <w:szCs w:val="24"/>
        </w:rPr>
        <w:t>Closing and last questions.</w:t>
      </w:r>
    </w:p>
    <w:p w:rsidR="00010D8D" w:rsidRPr="002964AE" w:rsidRDefault="00482D04">
      <w:pPr>
        <w:pStyle w:val="Heading2"/>
        <w:rPr>
          <w:b/>
        </w:rPr>
      </w:pPr>
      <w:r w:rsidRPr="002964AE">
        <w:rPr>
          <w:b/>
        </w:rPr>
        <w:t>Discussion Questions:</w:t>
      </w:r>
    </w:p>
    <w:p w:rsidR="004A4DEF" w:rsidRPr="002C101F" w:rsidRDefault="004A4DEF" w:rsidP="004A4DE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2C101F">
        <w:rPr>
          <w:rFonts w:ascii="Arial" w:hAnsi="Arial" w:cs="Arial"/>
          <w:sz w:val="24"/>
          <w:szCs w:val="24"/>
        </w:rPr>
        <w:t xml:space="preserve">Why does Miss Moore "take </w:t>
      </w:r>
      <w:proofErr w:type="spellStart"/>
      <w:r w:rsidRPr="002C101F">
        <w:rPr>
          <w:rFonts w:ascii="Arial" w:hAnsi="Arial" w:cs="Arial"/>
          <w:sz w:val="24"/>
          <w:szCs w:val="24"/>
        </w:rPr>
        <w:t>responsibilty</w:t>
      </w:r>
      <w:proofErr w:type="spellEnd"/>
      <w:r w:rsidRPr="002C101F">
        <w:rPr>
          <w:rFonts w:ascii="Arial" w:hAnsi="Arial" w:cs="Arial"/>
          <w:sz w:val="24"/>
          <w:szCs w:val="24"/>
        </w:rPr>
        <w:t xml:space="preserve"> for the young one's education"? Why do the parents of the children make them go along with Miss Moore?</w:t>
      </w:r>
    </w:p>
    <w:p w:rsidR="004A4DEF" w:rsidRPr="002C101F" w:rsidRDefault="004A4DEF" w:rsidP="004A4DE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2C101F">
        <w:rPr>
          <w:rFonts w:ascii="Arial" w:hAnsi="Arial" w:cs="Arial"/>
          <w:sz w:val="24"/>
          <w:szCs w:val="24"/>
        </w:rPr>
        <w:t>Why does Miss Moore take the children to the toy store?</w:t>
      </w:r>
    </w:p>
    <w:p w:rsidR="004A4DEF" w:rsidRPr="002C101F" w:rsidRDefault="004A4DEF" w:rsidP="004A4DE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2C101F">
        <w:rPr>
          <w:rFonts w:ascii="Arial" w:hAnsi="Arial" w:cs="Arial"/>
          <w:sz w:val="24"/>
          <w:szCs w:val="24"/>
        </w:rPr>
        <w:t>If Sylvia never talks to Miss Moore, what makes her ask how much a real boat costs?  Why doesn't Miss Moore give her an answer to her question?</w:t>
      </w:r>
    </w:p>
    <w:p w:rsidR="004A4DEF" w:rsidRPr="002C101F" w:rsidRDefault="004A4DEF" w:rsidP="004A4DE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2C101F">
        <w:rPr>
          <w:rFonts w:ascii="Arial" w:hAnsi="Arial" w:cs="Arial"/>
          <w:sz w:val="24"/>
          <w:szCs w:val="24"/>
        </w:rPr>
        <w:t>Why does Sylvia feel shame about going into the toy store?</w:t>
      </w:r>
    </w:p>
    <w:p w:rsidR="004A4DEF" w:rsidRPr="002C101F" w:rsidRDefault="004A4DEF" w:rsidP="004A4DE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2C101F">
        <w:rPr>
          <w:rFonts w:ascii="Arial" w:hAnsi="Arial" w:cs="Arial"/>
          <w:sz w:val="24"/>
          <w:szCs w:val="24"/>
        </w:rPr>
        <w:t>What is Miss Moore trying to teach the children in telling them, "Where we are is who we are"?</w:t>
      </w:r>
    </w:p>
    <w:p w:rsidR="004A4DEF" w:rsidRPr="002C101F" w:rsidRDefault="004A4DEF" w:rsidP="004A4DE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2C101F">
        <w:rPr>
          <w:rFonts w:ascii="Arial" w:hAnsi="Arial" w:cs="Arial"/>
          <w:sz w:val="24"/>
          <w:szCs w:val="24"/>
        </w:rPr>
        <w:t>What lesson is Miss Moore trying to teach the children? Do any of the children learn it?</w:t>
      </w:r>
    </w:p>
    <w:p w:rsidR="004A4DEF" w:rsidRPr="002C101F" w:rsidRDefault="004A4DEF" w:rsidP="004A4DE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2C101F">
        <w:rPr>
          <w:rFonts w:ascii="Arial" w:hAnsi="Arial" w:cs="Arial"/>
          <w:sz w:val="24"/>
          <w:szCs w:val="24"/>
        </w:rPr>
        <w:t>At the end of the story, what does it mean that Sylvia is going to "think this day through"?</w:t>
      </w:r>
    </w:p>
    <w:p w:rsidR="004A4DEF" w:rsidRPr="002C101F" w:rsidRDefault="004A4DEF" w:rsidP="004A4DE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2C101F">
        <w:rPr>
          <w:rFonts w:ascii="Arial" w:hAnsi="Arial" w:cs="Arial"/>
          <w:sz w:val="24"/>
          <w:szCs w:val="24"/>
        </w:rPr>
        <w:t>How would you describe Miss Moore's style of teaching?  Is it the right style for the children in the story?</w:t>
      </w:r>
    </w:p>
    <w:p w:rsidR="004A4DEF" w:rsidRPr="002C101F" w:rsidRDefault="004A4DEF" w:rsidP="004A4DE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2C101F">
        <w:rPr>
          <w:rFonts w:ascii="Arial" w:hAnsi="Arial" w:cs="Arial"/>
          <w:sz w:val="24"/>
          <w:szCs w:val="24"/>
        </w:rPr>
        <w:t>How can teaching be a kind of leadership?  How can a teacher lead students to aspire to better lives without making them ashamed of the lives they are now living?</w:t>
      </w:r>
    </w:p>
    <w:p w:rsidR="00010D8D" w:rsidRPr="002C101F" w:rsidRDefault="004A4DEF" w:rsidP="002C101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2C101F">
        <w:rPr>
          <w:rFonts w:ascii="Arial" w:hAnsi="Arial" w:cs="Arial"/>
          <w:sz w:val="24"/>
          <w:szCs w:val="24"/>
        </w:rPr>
        <w:t>How can you lead those who seem not to want to be led?</w:t>
      </w:r>
    </w:p>
    <w:sectPr w:rsidR="00010D8D" w:rsidRPr="002C101F">
      <w:footerReference w:type="default" r:id="rId9"/>
      <w:footerReference w:type="first" r:id="rId10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EEB" w:rsidRDefault="00C97EEB">
      <w:r>
        <w:separator/>
      </w:r>
    </w:p>
  </w:endnote>
  <w:endnote w:type="continuationSeparator" w:id="0">
    <w:p w:rsidR="00C97EEB" w:rsidRDefault="00C97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D8D" w:rsidRDefault="00F352CC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2C101F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A01" w:rsidRPr="004D6BF5" w:rsidRDefault="005E2A01" w:rsidP="004D6BF5">
    <w:pPr>
      <w:pStyle w:val="Footer"/>
      <w:ind w:left="0"/>
      <w:rPr>
        <w:b/>
      </w:rPr>
    </w:pPr>
    <w:r w:rsidRPr="004D6BF5">
      <w:rPr>
        <w:b/>
        <w:noProof/>
        <w:color w:val="0D0D0D" w:themeColor="text1" w:themeTint="F2"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265DD1" wp14:editId="39EA0D58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298B6F60" id="Rectangle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ML33PmnAgAAtwUAAA4AAAAAAAAAAAAAAAAA&#10;LgIAAGRycy9lMm9Eb2MueG1sUEsBAi0AFAAGAAgAAAAhAI3L74rcAAAABwEAAA8AAAAAAAAAAAAA&#10;AAAAAQUAAGRycy9kb3ducmV2LnhtbFBLBQYAAAAABAAEAPMAAAAKBgAAAAA=&#10;" filled="f" strokecolor="#decd04 [1614]" strokeweight="1.25pt">
              <w10:wrap anchorx="page" anchory="page"/>
            </v:rect>
          </w:pict>
        </mc:Fallback>
      </mc:AlternateContent>
    </w:r>
    <w:r w:rsidR="004D6BF5" w:rsidRPr="004D6BF5">
      <w:rPr>
        <w:rFonts w:ascii="Arial" w:hAnsi="Arial" w:cs="Arial"/>
        <w:b/>
        <w:color w:val="222222"/>
        <w:sz w:val="20"/>
        <w:szCs w:val="20"/>
        <w:shd w:val="clear" w:color="auto" w:fill="FFFFFF"/>
      </w:rPr>
      <w:t>University of San Francisco,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EEB" w:rsidRDefault="00C97EEB">
      <w:r>
        <w:separator/>
      </w:r>
    </w:p>
  </w:footnote>
  <w:footnote w:type="continuationSeparator" w:id="0">
    <w:p w:rsidR="00C97EEB" w:rsidRDefault="00C97E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165CD"/>
    <w:multiLevelType w:val="hybridMultilevel"/>
    <w:tmpl w:val="6AB6592E"/>
    <w:lvl w:ilvl="0" w:tplc="1A20A898">
      <w:start w:val="1"/>
      <w:numFmt w:val="decimal"/>
      <w:lvlText w:val="%1."/>
      <w:lvlJc w:val="left"/>
      <w:pPr>
        <w:ind w:left="792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401525FC"/>
    <w:multiLevelType w:val="hybridMultilevel"/>
    <w:tmpl w:val="E9D88ED4"/>
    <w:lvl w:ilvl="0" w:tplc="0409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>
    <w:nsid w:val="50D26103"/>
    <w:multiLevelType w:val="hybridMultilevel"/>
    <w:tmpl w:val="5CA6DF74"/>
    <w:lvl w:ilvl="0" w:tplc="1A20A898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641933"/>
    <w:multiLevelType w:val="hybridMultilevel"/>
    <w:tmpl w:val="F6C0E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1602EF"/>
    <w:multiLevelType w:val="hybridMultilevel"/>
    <w:tmpl w:val="6C36CA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E0433C"/>
    <w:multiLevelType w:val="hybridMultilevel"/>
    <w:tmpl w:val="BC802D20"/>
    <w:lvl w:ilvl="0" w:tplc="7AFCA058">
      <w:start w:val="1"/>
      <w:numFmt w:val="decimal"/>
      <w:lvlText w:val="%1."/>
      <w:lvlJc w:val="left"/>
      <w:pPr>
        <w:ind w:left="432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D04"/>
    <w:rsid w:val="00010D8D"/>
    <w:rsid w:val="00071ECD"/>
    <w:rsid w:val="00097BB9"/>
    <w:rsid w:val="00174ED3"/>
    <w:rsid w:val="002964AE"/>
    <w:rsid w:val="002C101F"/>
    <w:rsid w:val="003077C2"/>
    <w:rsid w:val="0035051A"/>
    <w:rsid w:val="00363E2A"/>
    <w:rsid w:val="003707B6"/>
    <w:rsid w:val="00381571"/>
    <w:rsid w:val="00393988"/>
    <w:rsid w:val="00482D04"/>
    <w:rsid w:val="004A4DEF"/>
    <w:rsid w:val="004D6BF5"/>
    <w:rsid w:val="005E2A01"/>
    <w:rsid w:val="0089787C"/>
    <w:rsid w:val="00C97EEB"/>
    <w:rsid w:val="00CD5FA9"/>
    <w:rsid w:val="00D71957"/>
    <w:rsid w:val="00E64EB4"/>
    <w:rsid w:val="00F3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9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40" w:line="240" w:lineRule="auto"/>
      <w:ind w:left="72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nhideWhenUsed/>
    <w:qFormat/>
    <w:pPr>
      <w:spacing w:before="0" w:after="360"/>
      <w:outlineLvl w:val="0"/>
    </w:pPr>
    <w:rPr>
      <w:rFonts w:asciiTheme="majorHAnsi" w:eastAsiaTheme="majorEastAsia" w:hAnsiTheme="majorHAnsi" w:cstheme="majorBidi"/>
      <w:color w:val="F3A447" w:themeColor="accent2"/>
      <w:sz w:val="72"/>
      <w:szCs w:val="72"/>
    </w:rPr>
  </w:style>
  <w:style w:type="paragraph" w:styleId="Heading2">
    <w:name w:val="heading 2"/>
    <w:basedOn w:val="Normal"/>
    <w:next w:val="Normal"/>
    <w:link w:val="Heading2Char"/>
    <w:unhideWhenUsed/>
    <w:qFormat/>
    <w:pPr>
      <w:pBdr>
        <w:top w:val="single" w:sz="4" w:space="1" w:color="E7BC29" w:themeColor="accent3"/>
        <w:bottom w:val="single" w:sz="12" w:space="1" w:color="E7BC29" w:themeColor="accent3"/>
      </w:pBdr>
      <w:spacing w:before="480" w:after="240"/>
      <w:ind w:left="0"/>
      <w:outlineLvl w:val="1"/>
    </w:pPr>
    <w:rPr>
      <w:rFonts w:asciiTheme="majorHAnsi" w:eastAsiaTheme="majorEastAsia" w:hAnsiTheme="majorHAnsi" w:cstheme="majorBidi"/>
      <w:color w:val="E7BC29" w:themeColor="accent3"/>
      <w:sz w:val="24"/>
      <w:szCs w:val="24"/>
    </w:rPr>
  </w:style>
  <w:style w:type="paragraph" w:styleId="Heading3">
    <w:name w:val="heading 3"/>
    <w:basedOn w:val="Normal"/>
    <w:next w:val="Normal"/>
    <w:unhideWhenUsed/>
    <w:qFormat/>
    <w:pPr>
      <w:outlineLvl w:val="2"/>
    </w:pPr>
    <w:rPr>
      <w:rFonts w:asciiTheme="majorHAnsi" w:eastAsiaTheme="majorEastAsia" w:hAnsiTheme="majorHAnsi" w:cstheme="majorBidi"/>
      <w:color w:val="A5B592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IntenseEmphasis">
    <w:name w:val="Intense Emphasis"/>
    <w:basedOn w:val="DefaultParagraphFont"/>
    <w:unhideWhenUsed/>
    <w:qFormat/>
    <w:rPr>
      <w:i/>
      <w:iCs/>
      <w:color w:val="F3A447" w:themeColor="accent2"/>
    </w:rPr>
  </w:style>
  <w:style w:type="paragraph" w:styleId="Footer">
    <w:name w:val="footer"/>
    <w:basedOn w:val="Normal"/>
    <w:link w:val="FooterChar"/>
    <w:uiPriority w:val="1"/>
    <w:unhideWhenUsed/>
    <w:pPr>
      <w:jc w:val="right"/>
    </w:pPr>
    <w:rPr>
      <w:color w:val="F3A447" w:themeColor="accent2"/>
    </w:rPr>
  </w:style>
  <w:style w:type="character" w:customStyle="1" w:styleId="FooterChar">
    <w:name w:val="Footer Char"/>
    <w:basedOn w:val="DefaultParagraphFont"/>
    <w:link w:val="Footer"/>
    <w:uiPriority w:val="1"/>
    <w:rPr>
      <w:color w:val="F3A447" w:themeColor="accent2"/>
      <w:sz w:val="21"/>
      <w:szCs w:val="21"/>
    </w:rPr>
  </w:style>
  <w:style w:type="paragraph" w:customStyle="1" w:styleId="USFSTyle">
    <w:name w:val="USF STyle"/>
    <w:basedOn w:val="Heading2"/>
    <w:link w:val="USFSTyleChar"/>
    <w:qFormat/>
    <w:rsid w:val="00482D04"/>
    <w:pPr>
      <w:spacing w:before="120"/>
    </w:pPr>
    <w:rPr>
      <w:rFonts w:ascii="Arial" w:hAnsi="Arial"/>
      <w:color w:val="035913"/>
      <w:sz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D0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482D04"/>
    <w:rPr>
      <w:rFonts w:asciiTheme="majorHAnsi" w:eastAsiaTheme="majorEastAsia" w:hAnsiTheme="majorHAnsi" w:cstheme="majorBidi"/>
      <w:color w:val="F3A447" w:themeColor="accent2"/>
      <w:sz w:val="72"/>
      <w:szCs w:val="72"/>
    </w:rPr>
  </w:style>
  <w:style w:type="character" w:customStyle="1" w:styleId="USFSTyleChar">
    <w:name w:val="USF STyle Char"/>
    <w:basedOn w:val="Heading1Char"/>
    <w:link w:val="USFSTyle"/>
    <w:rsid w:val="00482D04"/>
    <w:rPr>
      <w:rFonts w:ascii="Arial" w:eastAsiaTheme="majorEastAsia" w:hAnsi="Arial" w:cstheme="majorBidi"/>
      <w:color w:val="035913"/>
      <w:sz w:val="56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D04"/>
    <w:rPr>
      <w:rFonts w:ascii="Segoe UI" w:hAnsi="Segoe UI" w:cs="Segoe UI"/>
      <w:sz w:val="18"/>
      <w:szCs w:val="18"/>
    </w:rPr>
  </w:style>
  <w:style w:type="paragraph" w:customStyle="1" w:styleId="USFUnderstyle">
    <w:name w:val="USF Understyle"/>
    <w:basedOn w:val="Heading3"/>
    <w:link w:val="USFUnderstyleChar"/>
    <w:qFormat/>
    <w:rsid w:val="00482D04"/>
    <w:rPr>
      <w:rFonts w:ascii="Arial" w:hAnsi="Arial"/>
      <w:b/>
      <w:color w:val="F7B207"/>
      <w:sz w:val="28"/>
    </w:rPr>
  </w:style>
  <w:style w:type="character" w:customStyle="1" w:styleId="Heading2Char">
    <w:name w:val="Heading 2 Char"/>
    <w:basedOn w:val="DefaultParagraphFont"/>
    <w:link w:val="Heading2"/>
    <w:rsid w:val="00482D04"/>
    <w:rPr>
      <w:rFonts w:asciiTheme="majorHAnsi" w:eastAsiaTheme="majorEastAsia" w:hAnsiTheme="majorHAnsi" w:cstheme="majorBidi"/>
      <w:color w:val="E7BC29" w:themeColor="accent3"/>
      <w:sz w:val="24"/>
      <w:szCs w:val="24"/>
    </w:rPr>
  </w:style>
  <w:style w:type="character" w:customStyle="1" w:styleId="USFUnderstyleChar">
    <w:name w:val="USF Understyle Char"/>
    <w:basedOn w:val="Heading2Char"/>
    <w:link w:val="USFUnderstyle"/>
    <w:rsid w:val="00482D04"/>
    <w:rPr>
      <w:rFonts w:ascii="Arial" w:eastAsiaTheme="majorEastAsia" w:hAnsi="Arial" w:cstheme="majorBidi"/>
      <w:b/>
      <w:color w:val="F7B207"/>
      <w:sz w:val="28"/>
      <w:szCs w:val="21"/>
    </w:rPr>
  </w:style>
  <w:style w:type="paragraph" w:customStyle="1" w:styleId="USFSmallHeading">
    <w:name w:val="USF Small Heading"/>
    <w:basedOn w:val="Heading3"/>
    <w:link w:val="USFSmallHeadingChar"/>
    <w:qFormat/>
    <w:rsid w:val="003077C2"/>
    <w:pPr>
      <w:spacing w:before="0" w:after="0" w:line="360" w:lineRule="auto"/>
    </w:pPr>
    <w:rPr>
      <w:rFonts w:ascii="Arial" w:hAnsi="Arial"/>
      <w:color w:val="156C00"/>
      <w:sz w:val="24"/>
      <w:u w:val="single"/>
    </w:rPr>
  </w:style>
  <w:style w:type="character" w:customStyle="1" w:styleId="USFSmallHeadingChar">
    <w:name w:val="USF Small Heading Char"/>
    <w:basedOn w:val="DefaultParagraphFont"/>
    <w:link w:val="USFSmallHeading"/>
    <w:rsid w:val="003077C2"/>
    <w:rPr>
      <w:rFonts w:ascii="Arial" w:eastAsiaTheme="majorEastAsia" w:hAnsi="Arial" w:cstheme="majorBidi"/>
      <w:color w:val="156C00"/>
      <w:sz w:val="24"/>
      <w:szCs w:val="21"/>
      <w:u w:val="single"/>
    </w:rPr>
  </w:style>
  <w:style w:type="paragraph" w:styleId="Header">
    <w:name w:val="header"/>
    <w:basedOn w:val="Normal"/>
    <w:link w:val="HeaderChar"/>
    <w:uiPriority w:val="99"/>
    <w:unhideWhenUsed/>
    <w:rsid w:val="005E2A0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E2A01"/>
    <w:rPr>
      <w:sz w:val="21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3707B6"/>
    <w:rPr>
      <w:color w:val="0000FF"/>
      <w:u w:val="single"/>
    </w:rPr>
  </w:style>
  <w:style w:type="paragraph" w:styleId="ListParagraph">
    <w:name w:val="List Paragraph"/>
    <w:basedOn w:val="Normal"/>
    <w:uiPriority w:val="34"/>
    <w:unhideWhenUsed/>
    <w:qFormat/>
    <w:rsid w:val="004A4D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ttle%20Penguin\AppData\Roaming\Microsoft\Templates\Team%20meeting%20agenda%20(informal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472400D90A74001A43FF55620CBD3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4A3BE6-9244-4FEF-B5B4-D994A223C473}"/>
      </w:docPartPr>
      <w:docPartBody>
        <w:p w:rsidR="00B5355F" w:rsidRDefault="007F71CC">
          <w:pPr>
            <w:pStyle w:val="3472400D90A74001A43FF55620CBD3D9"/>
          </w:pPr>
          <w:r>
            <w:t>Team Meeting</w:t>
          </w:r>
        </w:p>
      </w:docPartBody>
    </w:docPart>
    <w:docPart>
      <w:docPartPr>
        <w:name w:val="19531C1AF3BB4F56B280CD84E6215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30DC2-39BD-4F32-9B5A-671B048AC68B}"/>
      </w:docPartPr>
      <w:docPartBody>
        <w:p w:rsidR="00B5355F" w:rsidRDefault="007F71CC">
          <w:pPr>
            <w:pStyle w:val="19531C1AF3BB4F56B280CD84E62153D6"/>
          </w:pPr>
          <w:r>
            <w:t>[Please bring]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1CC"/>
    <w:rsid w:val="005040B0"/>
    <w:rsid w:val="00562830"/>
    <w:rsid w:val="007F71CC"/>
    <w:rsid w:val="009B7541"/>
    <w:rsid w:val="00B5355F"/>
    <w:rsid w:val="00BD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472400D90A74001A43FF55620CBD3D9">
    <w:name w:val="3472400D90A74001A43FF55620CBD3D9"/>
  </w:style>
  <w:style w:type="paragraph" w:customStyle="1" w:styleId="065AB0E412AB4581BD1EFC69615C15A5">
    <w:name w:val="065AB0E412AB4581BD1EFC69615C15A5"/>
  </w:style>
  <w:style w:type="paragraph" w:customStyle="1" w:styleId="63082DE3E4DC4E79B85D262AB600E24F">
    <w:name w:val="63082DE3E4DC4E79B85D262AB600E24F"/>
  </w:style>
  <w:style w:type="paragraph" w:customStyle="1" w:styleId="64765FE69EDC477182B713360FF1EED2">
    <w:name w:val="64765FE69EDC477182B713360FF1EED2"/>
  </w:style>
  <w:style w:type="paragraph" w:customStyle="1" w:styleId="CB44B093A8CA49E2983FCCF146FBDD31">
    <w:name w:val="CB44B093A8CA49E2983FCCF146FBDD31"/>
  </w:style>
  <w:style w:type="paragraph" w:customStyle="1" w:styleId="DE236B8DD4BB499F87503E74E3BBBE0D">
    <w:name w:val="DE236B8DD4BB499F87503E74E3BBBE0D"/>
  </w:style>
  <w:style w:type="paragraph" w:customStyle="1" w:styleId="1314284FCF914147B65D0E82EF4CCAE5">
    <w:name w:val="1314284FCF914147B65D0E82EF4CCAE5"/>
  </w:style>
  <w:style w:type="paragraph" w:customStyle="1" w:styleId="FDFAFBD48F794BA3AEDC0A375ECFE47A">
    <w:name w:val="FDFAFBD48F794BA3AEDC0A375ECFE47A"/>
  </w:style>
  <w:style w:type="paragraph" w:customStyle="1" w:styleId="00B65EF2E8C54D92B73242E0BFE20969">
    <w:name w:val="00B65EF2E8C54D92B73242E0BFE20969"/>
  </w:style>
  <w:style w:type="paragraph" w:customStyle="1" w:styleId="5190D49CF2BE4A74B23EEA1642DC8364">
    <w:name w:val="5190D49CF2BE4A74B23EEA1642DC8364"/>
  </w:style>
  <w:style w:type="paragraph" w:customStyle="1" w:styleId="19531C1AF3BB4F56B280CD84E62153D6">
    <w:name w:val="19531C1AF3BB4F56B280CD84E62153D6"/>
  </w:style>
  <w:style w:type="paragraph" w:customStyle="1" w:styleId="D5EAC7C347B0442CA47C5875FBDEB722">
    <w:name w:val="D5EAC7C347B0442CA47C5875FBDEB722"/>
  </w:style>
  <w:style w:type="paragraph" w:customStyle="1" w:styleId="753D90330C214A3FBFE70E5745331934">
    <w:name w:val="753D90330C214A3FBFE70E5745331934"/>
  </w:style>
  <w:style w:type="paragraph" w:customStyle="1" w:styleId="296BE7B19DCF4880849DB922A3124AF2">
    <w:name w:val="296BE7B19DCF4880849DB922A3124AF2"/>
  </w:style>
  <w:style w:type="paragraph" w:customStyle="1" w:styleId="1D6A5C5ED9634CF09A0A54A8F1641F7F">
    <w:name w:val="1D6A5C5ED9634CF09A0A54A8F1641F7F"/>
  </w:style>
  <w:style w:type="paragraph" w:customStyle="1" w:styleId="59ACB41AA4C34C1DAD256D29A00E83C7">
    <w:name w:val="59ACB41AA4C34C1DAD256D29A00E83C7"/>
  </w:style>
  <w:style w:type="paragraph" w:customStyle="1" w:styleId="B4A7785AD617460BACC0ADC172EF17E5">
    <w:name w:val="B4A7785AD617460BACC0ADC172EF17E5"/>
  </w:style>
  <w:style w:type="paragraph" w:customStyle="1" w:styleId="1D65DDEA62CB4302A404E9D2C1748EBD">
    <w:name w:val="1D65DDEA62CB4302A404E9D2C1748EBD"/>
    <w:rsid w:val="009B7541"/>
  </w:style>
  <w:style w:type="paragraph" w:customStyle="1" w:styleId="241EE3E80C524F92ADADD53411A7B199">
    <w:name w:val="241EE3E80C524F92ADADD53411A7B199"/>
    <w:rsid w:val="009B75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ntegral">
  <a:themeElements>
    <a:clrScheme name="Pap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Century Gothic-Palatino Linotype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 panose="020405020505050303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ntegralV7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42448713-48CF-40FF-A256-E269CDCF584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CF37E99-131F-48A3-97B1-A68DC6AEE3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Team meeting agenda (informal).dotx</Template>
  <TotalTime>0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2013-07-16T20:55:00Z</dcterms:created>
  <dcterms:modified xsi:type="dcterms:W3CDTF">2013-08-06T20:21:00Z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TC034630729991</vt:lpwstr>
  </property>
</Properties>
</file>